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FF4" w:rsidRDefault="00273DCE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noProof/>
          <w:sz w:val="56"/>
          <w:szCs w:val="56"/>
        </w:rPr>
        <w:drawing>
          <wp:inline distT="0" distB="0" distL="0" distR="0" wp14:anchorId="04AC11C5">
            <wp:extent cx="3810000" cy="5715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 w:rsidRPr="00CA6EA4">
        <w:rPr>
          <w:rFonts w:ascii="Twinkl" w:hAnsi="Twinkl"/>
          <w:b/>
          <w:sz w:val="56"/>
          <w:szCs w:val="56"/>
        </w:rPr>
        <w:t xml:space="preserve">Our class saint is </w:t>
      </w:r>
      <w:r w:rsidR="00273DCE">
        <w:rPr>
          <w:rFonts w:ascii="Twinkl" w:hAnsi="Twinkl"/>
          <w:b/>
          <w:sz w:val="56"/>
          <w:szCs w:val="56"/>
        </w:rPr>
        <w:t>Saint Mary</w:t>
      </w:r>
      <w:r>
        <w:rPr>
          <w:rFonts w:ascii="Twinkl" w:hAnsi="Twinkl"/>
          <w:b/>
          <w:sz w:val="56"/>
          <w:szCs w:val="56"/>
        </w:rPr>
        <w:t>.</w:t>
      </w:r>
    </w:p>
    <w:p w:rsid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>H</w:t>
      </w:r>
      <w:r w:rsidR="00273DCE">
        <w:rPr>
          <w:rFonts w:ascii="Twinkl" w:hAnsi="Twinkl"/>
          <w:b/>
          <w:sz w:val="56"/>
          <w:szCs w:val="56"/>
        </w:rPr>
        <w:t>er</w:t>
      </w:r>
      <w:r>
        <w:rPr>
          <w:rFonts w:ascii="Twinkl" w:hAnsi="Twinkl"/>
          <w:b/>
          <w:sz w:val="56"/>
          <w:szCs w:val="56"/>
        </w:rPr>
        <w:t xml:space="preserve"> feast day is </w:t>
      </w:r>
      <w:r w:rsidR="00273DCE">
        <w:rPr>
          <w:rFonts w:ascii="Twinkl" w:hAnsi="Twinkl"/>
          <w:b/>
          <w:sz w:val="56"/>
          <w:szCs w:val="56"/>
        </w:rPr>
        <w:t>1</w:t>
      </w:r>
      <w:r w:rsidR="00273DCE" w:rsidRPr="00273DCE">
        <w:rPr>
          <w:rFonts w:ascii="Twinkl" w:hAnsi="Twinkl"/>
          <w:b/>
          <w:sz w:val="56"/>
          <w:szCs w:val="56"/>
          <w:vertAlign w:val="superscript"/>
        </w:rPr>
        <w:t>st</w:t>
      </w:r>
      <w:r w:rsidR="00273DCE">
        <w:rPr>
          <w:rFonts w:ascii="Twinkl" w:hAnsi="Twinkl"/>
          <w:b/>
          <w:sz w:val="56"/>
          <w:szCs w:val="56"/>
        </w:rPr>
        <w:t xml:space="preserve"> January</w:t>
      </w:r>
      <w:r>
        <w:rPr>
          <w:rFonts w:ascii="Twinkl" w:hAnsi="Twinkl"/>
          <w:b/>
          <w:sz w:val="56"/>
          <w:szCs w:val="56"/>
        </w:rPr>
        <w:t>.</w:t>
      </w:r>
    </w:p>
    <w:p w:rsidR="00CA6EA4" w:rsidRPr="00CA6EA4" w:rsidRDefault="00273DCE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>She</w:t>
      </w:r>
      <w:r w:rsidR="00CA6EA4">
        <w:rPr>
          <w:rFonts w:ascii="Twinkl" w:hAnsi="Twinkl"/>
          <w:b/>
          <w:sz w:val="56"/>
          <w:szCs w:val="56"/>
        </w:rPr>
        <w:t xml:space="preserve"> is the </w:t>
      </w:r>
      <w:r>
        <w:rPr>
          <w:rFonts w:ascii="Twinkl" w:hAnsi="Twinkl"/>
          <w:b/>
          <w:sz w:val="56"/>
          <w:szCs w:val="56"/>
        </w:rPr>
        <w:t>patron saint of all human beings, especially young children.</w:t>
      </w:r>
      <w:bookmarkStart w:id="0" w:name="_GoBack"/>
      <w:bookmarkEnd w:id="0"/>
    </w:p>
    <w:sectPr w:rsidR="00CA6EA4" w:rsidRPr="00CA6EA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EA4" w:rsidRDefault="00CA6EA4" w:rsidP="00CA6EA4">
      <w:pPr>
        <w:spacing w:after="0" w:line="240" w:lineRule="auto"/>
      </w:pPr>
      <w:r>
        <w:separator/>
      </w:r>
    </w:p>
  </w:endnote>
  <w:end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EA4" w:rsidRDefault="00CA6EA4" w:rsidP="00CA6EA4">
      <w:pPr>
        <w:spacing w:after="0" w:line="240" w:lineRule="auto"/>
      </w:pPr>
      <w:r>
        <w:separator/>
      </w:r>
    </w:p>
  </w:footnote>
  <w:foot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EA4" w:rsidRPr="00252FF4" w:rsidRDefault="00CA6EA4" w:rsidP="00CA6EA4">
    <w:pPr>
      <w:pStyle w:val="Header"/>
      <w:jc w:val="center"/>
      <w:rPr>
        <w:rFonts w:ascii="Twinkl" w:hAnsi="Twinkl"/>
        <w:b/>
        <w:sz w:val="56"/>
        <w:szCs w:val="56"/>
        <w:u w:val="single"/>
      </w:rPr>
    </w:pPr>
    <w:r w:rsidRPr="00CA6EA4">
      <w:rPr>
        <w:rFonts w:ascii="Twinkl" w:hAnsi="Twinkl"/>
        <w:b/>
        <w:sz w:val="56"/>
        <w:szCs w:val="56"/>
        <w:u w:val="single"/>
      </w:rPr>
      <w:t xml:space="preserve">Our </w:t>
    </w:r>
    <w:r w:rsidR="00273DCE">
      <w:rPr>
        <w:rFonts w:ascii="Twinkl" w:hAnsi="Twinkl"/>
        <w:b/>
        <w:sz w:val="56"/>
        <w:szCs w:val="56"/>
        <w:u w:val="single"/>
      </w:rPr>
      <w:t>Reception class saint-St Mary</w:t>
    </w:r>
    <w:r w:rsidR="00252FF4" w:rsidRPr="00252FF4">
      <w:rPr>
        <w:rFonts w:ascii="Twinkl" w:hAnsi="Twinkl" w:cs="Arial"/>
        <w:color w:val="4D5156"/>
        <w:sz w:val="56"/>
        <w:szCs w:val="56"/>
        <w:u w:val="single"/>
        <w:shd w:val="clear" w:color="auto" w:fill="FFFFFF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A4"/>
    <w:rsid w:val="00113412"/>
    <w:rsid w:val="00252FF4"/>
    <w:rsid w:val="00273DCE"/>
    <w:rsid w:val="00941ADA"/>
    <w:rsid w:val="009B1ADD"/>
    <w:rsid w:val="00A755FB"/>
    <w:rsid w:val="00CA6EA4"/>
    <w:rsid w:val="00ED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7AB25030"/>
  <w15:chartTrackingRefBased/>
  <w15:docId w15:val="{A9FBB32D-EC11-44EB-A74E-02A374E5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EA4"/>
  </w:style>
  <w:style w:type="paragraph" w:styleId="Footer">
    <w:name w:val="footer"/>
    <w:basedOn w:val="Normal"/>
    <w:link w:val="Foot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EA4"/>
  </w:style>
  <w:style w:type="character" w:styleId="Emphasis">
    <w:name w:val="Emphasis"/>
    <w:basedOn w:val="DefaultParagraphFont"/>
    <w:uiPriority w:val="20"/>
    <w:qFormat/>
    <w:rsid w:val="00252F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Colloff</dc:creator>
  <cp:keywords/>
  <dc:description/>
  <cp:lastModifiedBy>S Colloff</cp:lastModifiedBy>
  <cp:revision>2</cp:revision>
  <dcterms:created xsi:type="dcterms:W3CDTF">2022-10-28T14:26:00Z</dcterms:created>
  <dcterms:modified xsi:type="dcterms:W3CDTF">2022-10-28T14:26:00Z</dcterms:modified>
</cp:coreProperties>
</file>